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65" w:rsidRPr="003C71DA" w:rsidRDefault="00144A65" w:rsidP="00144A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Формирование функциональной грамотности на уроках литературного чтения в начальных классах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1D7B9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Автор: Ремнева Оксана Николаев</w:t>
      </w:r>
      <w:r w:rsidRPr="003C71D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на</w:t>
      </w:r>
      <w:r w:rsidRPr="001D7B9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5E3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«СОШ №6» г</w:t>
      </w:r>
      <w:bookmarkStart w:id="0" w:name="_GoBack"/>
      <w:bookmarkEnd w:id="0"/>
      <w:r w:rsidRPr="001D7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.Новомосковск Тульская область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Аннотация:</w:t>
      </w: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Формирование функциональной грамотности на уроках литературного чтения в начальных классах — это многогранный процесс, требующий комплексного подхода. Успех зависит от правильного выбора текстов, применения активных методов обучения, использования технологий и создания поддерживающей атмосферы. Все эти элементы вместе способствуют развитию у детей навыков, которые будут необходимы им на протяжении всей жизни, как в учебе, так и в повседневной практике.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Ключевые слова:</w:t>
      </w: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функциональная грамотность, уроки литературного чтения, начальная школа.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Формирование функциональной грамотности на уроках литературного чтения в начальных классах представляет собой актуальную задачу в современном образовании. Функциональная грамотность охватывает не только умение читать и писать, но и способность анализировать, интерпретировать и использовать информацию в различных ситуациях. В условиях быстро меняющегося мира, где информация становится доступной в большом объеме и разнообразии форм, развитие этой грамотности в начальной школе приобретает особую важность.</w:t>
      </w:r>
    </w:p>
    <w:p w:rsidR="00144A65" w:rsidRPr="00047231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Начальные классы — это период, когда закладываются основы не только читательских навыков, но и более глубокого понимания текста, контекста и содержания. Важно, чтобы ученики не только умели прочитать текст, но и могли понимать его значение, выявлять основные идеи и рассуждать о прочитанном. Такие навыки играют значимую роль как в академической деятельности, так и в повседневной жизни.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Существует несколько подходов к формированию функциональной грамотности на уроках литературного чтения. Прежде всего, следует акцентировать внимание на выборе текстов. Использование литературных произведений различных жанров, стилей и направлений способствует расширению кругозора учащихся, помогает им знакомиться с культурным наследием и понимать различные точки зрения. Важно, чтобы тексты вызывали интерес и побуждали к обсуждению. Подбор произведений должен учитывать возрастные особенности детей, их интересы и жизненный опыт.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4723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</w:t>
      </w: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а уроках литературного чтения необходимо активно использовать различные методики, направленные на развитие аналитического и критического мышления. Например, применение элементов проектной деятельности, групповых дискуссий и творческих заданий позволяет детям глубже осмыслять прочитанное и формировать свои собственные взгляды. При работе с текстами полезно задавать наводящие вопросы, которые побуждают учащихся к размышлению: «Как бы вы поступили на месте героя?», «Что вы можете сказать о мотивах его действий?» и т.д. Такие вопросы развивают не только понимание текста, но и навыки </w:t>
      </w:r>
      <w:proofErr w:type="spellStart"/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эмпатии</w:t>
      </w:r>
      <w:proofErr w:type="spellEnd"/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позволяя детям лучше понять эмоциональное состояние персонажей.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Также важным элементом является работа с мультимедийными ресурсами и современными технологиями. 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спользование </w:t>
      </w:r>
      <w:r>
        <w:rPr>
          <w:rFonts w:ascii="Times New Roman" w:hAnsi="Times New Roman" w:cs="Times New Roman"/>
          <w:sz w:val="24"/>
          <w:szCs w:val="24"/>
        </w:rPr>
        <w:t>современных информационных</w:t>
      </w:r>
      <w:r w:rsidRPr="000511E6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 xml:space="preserve">ов, </w:t>
      </w: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видеороликов и аудиозаписей может значительно обогатить учебный процесс и сделать </w:t>
      </w: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его более увлекательным. Технологии позволяют не только разнообразить уроки, но и представить информацию в различных форматах, что способствует лучшему усвоению материалов и активному вовлечению детей в процесс.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Следует отметить важность создания атмосферы открытого общения и доверия в классе. Когда ученики чувствуют себя комфортно и безопасно, они готовы делиться своими мыслями и эмоциями, что, в свою очередь, способствует активному участию в обсуждениях. Использование ролевых игр и театрализации может послужить отличным инструментом для погружения детей в сюжет и понимания мотивации персонажей. Это не только развивает их эмоциональную сферу, но и помогает лучше усвоить материал, превращая чтение в увлекательное и запоминающееся занятие.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Следующий аспект касается использования технологий. В современном мире классические формы обучения становятся всё более интегрированными с цифровыми ресурсами. Внедрение интерактивных приложений, электронных книг и образовательных платформ может значительно обогатить опыт чтения. Например, чтение текстов в цифровом формате предоставляет возможность использовать гипертексты, что помогает детям находить дополнительную информацию и углублять свои знания по теме. В этом контексте важно учить учащихся критически относиться к информации, научить их отличать надежные источники от недостоверных, что является ещё одной составляющей функциональной грамотности.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Также стоит обратить внимание на индивидуализацию обучения. Каждый ученик уникален, и его подход к чтению может сильно отличаться от других. Учет интересов и предпочтений учащихся позволит сделать процесс более личным и значимым. Например, позволив учащимся выбирать книги для чтения, можно повысить их мотивацию и заинтересованность. Использование читательских дневников, где дети могут записывать свои мысли и чувства по поводу прочитанного, помогает учителю увидеть, как каждый ребенок воспринимает текст и что его волнует.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Кроме того, стоит применять </w:t>
      </w:r>
      <w:proofErr w:type="spellStart"/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межпредметные</w:t>
      </w:r>
      <w:proofErr w:type="spellEnd"/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связи. Например, соединение литера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турного чтения с уроками окружающего мира</w:t>
      </w: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gramStart"/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изобразительного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искусства позволяет детям лучше понимать контекст произведений. Это помогает расширить их знания и сформирует целостное восприятие культуры в её многообразии. Такая интеграция не только углубляет понимание текста, но и формирует у детей устойчивую мотивацию к изучению различных предметов.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Нельзя забывать и о развитии эмоционального интеллекта учащихся. Обсуждение персонажей, их чувств, мотиваций и поступков делает процесс чтения более глубоким и значимым. Это учит детей сопереживанию и позволяет увидеть мир с разных точек зрения. Работая над текстами, дети начинают осознавать, что у каждого персонажа есть своя история и переживания, что помогает сформировать более широкий кругозор и понимание человеческих отношений.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Ключевым элементом формирования функциональной грамотности является также развитие письменной речи. На уроках можно организовывать творческие задания, в ходе которых дети после прочтения книги будут писать продолжение сюжета, менять концовку или описывать альтернативные события с точки зрения разных персонажей. Это не только развивает художественные способности детей, но и учит их структурировать свои мысли и аргументировано выражать свои мнения. Подобные упражнения помогают учащимся в дальнейшем, когда им предстоит писать сочинения или другие виды текстов в более старших классах.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Вовлечение родителей в образовательный процесс может стать мощным фактором в развитии функциональной грамотности младших школьников. Организация семейных мероприятий, таких как чтение вместе или совместное обсуждение прочитанных книг, может способствовать формированию позитивного отношения к чтению у детей. Вовлечение семьи в процесс чтения всегда оказывает положительное влияние на формирование читательских навыков. Чтение вслух или обсуждение книг, помогает создавать вокруг чтения положительную атмосферу и развивает у детей интерес к литературе.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Родители, показывая собственный интерес к литературе, могут стать для своих детей настоящими примерами, увеличивая их желание исследовать новые миры через книги. Проведение литературных вечеров, где родители и дети могут представлять свои любимые книги или делиться впечатлениями о прочитанном, создаёт уютную атмосферу и способствует культурному обмену внутри семьи. Родители могут также познакомить детей с книжными традициями своей семьи, что обогащает читательский опыт и расширяет кругозор.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дополнение к этому, важно не забывать о социальной ответственности в обучении. Включение тем, связанных с разнообразием, инклюзией и современными социальными вопросами, поможет школьникам развивать критическое мышление и сопереживание к окружающим. На уроках литературного чтения можно исследовать произведения, которые затрагивают актуальные проблемы, такие как дружба, преданность, экология, расовые и культурные различия. Такие обсуждения помогут детям научиться мыслить глобально и принимать разные точки зрения, а также заботиться о своей общине.</w:t>
      </w:r>
    </w:p>
    <w:p w:rsidR="00144A65" w:rsidRPr="003C71DA" w:rsidRDefault="00144A65" w:rsidP="00144A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Таким образом, подход к формированию функциональной грамотности на уроках литературного чтения в начальных классах должен быть комплексным и многоаспектным.</w:t>
      </w:r>
      <w:r w:rsidRPr="000511E6">
        <w:rPr>
          <w:rFonts w:ascii="Times New Roman" w:hAnsi="Times New Roman" w:cs="Times New Roman"/>
          <w:sz w:val="24"/>
          <w:szCs w:val="24"/>
        </w:rPr>
        <w:t xml:space="preserve"> Для успешной реализации работы по формированию читательской грамотности использую современные информационные ресурсы: «Российская электронная школа», «</w:t>
      </w:r>
      <w:proofErr w:type="spellStart"/>
      <w:r w:rsidRPr="000511E6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0511E6">
        <w:rPr>
          <w:rFonts w:ascii="Times New Roman" w:hAnsi="Times New Roman" w:cs="Times New Roman"/>
          <w:sz w:val="24"/>
          <w:szCs w:val="24"/>
        </w:rPr>
        <w:t>».</w:t>
      </w:r>
      <w:r w:rsidRPr="000511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 одной стороны, это требует от учителя креативности и умения адаптироваться под запросы и интересы детей, с другой — подразумевает серьезный профессиональный подход и постоянное обучение. Обеспечивая разнообразие форм и методов работы, создавая поддержку и атмосферу доверия, мы можем подготовить наших детей к успешному взаимодействию с текстом и миром вокруг них на протяжении всей жизни.</w:t>
      </w:r>
    </w:p>
    <w:p w:rsidR="00144A65" w:rsidRDefault="00144A65" w:rsidP="00144A65"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Pr="001667E2">
        <w:rPr>
          <w:rFonts w:ascii="Times New Roman" w:hAnsi="Times New Roman" w:cs="Times New Roman"/>
          <w:color w:val="333333"/>
          <w:sz w:val="24"/>
          <w:szCs w:val="24"/>
        </w:rPr>
        <w:t>Из сказанного следует, что на формирование функциональной грамотности у человека первостепенное значение оказывает период его обучения в младшей школе. При этом следует обращать внимание на важность тщательной подготовки к планируемому уроку. В нем должны учитываться требования программы, а также необходимость детей быть активными в познавательном процессе. Ученику важно проявлять активность в мышлении, умении представлять, выражать свои мысли, делать предположения и аргументировать сказанное. Комплекс мер позволит обеспечить позитивное отношение к учебе, процессу познания, что будет проявляться не только в процессе дальнейшего обучения в школе, но и в труде, отдыхе, в повседневной</w:t>
      </w:r>
    </w:p>
    <w:p w:rsidR="009A1D65" w:rsidRDefault="009A1D65"/>
    <w:sectPr w:rsidR="009A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A2"/>
    <w:rsid w:val="00144A65"/>
    <w:rsid w:val="005E358F"/>
    <w:rsid w:val="007359A2"/>
    <w:rsid w:val="009A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031A8-B2C5-4973-8A5B-E63C58B1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1409</Words>
  <Characters>8034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3</cp:revision>
  <dcterms:created xsi:type="dcterms:W3CDTF">2025-02-10T17:05:00Z</dcterms:created>
  <dcterms:modified xsi:type="dcterms:W3CDTF">2025-02-11T11:11:00Z</dcterms:modified>
</cp:coreProperties>
</file>